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77634" w:rsidTr="00277634">
        <w:tc>
          <w:tcPr>
            <w:tcW w:w="10196" w:type="dxa"/>
            <w:shd w:val="clear" w:color="auto" w:fill="FFC000"/>
          </w:tcPr>
          <w:p w:rsidR="00277634" w:rsidRPr="00A13BD4" w:rsidRDefault="00C65944" w:rsidP="009E31DE">
            <w:pPr>
              <w:adjustRightInd w:val="0"/>
              <w:snapToGrid w:val="0"/>
            </w:pPr>
            <w:bookmarkStart w:id="0" w:name="_Hlk516644427"/>
            <w:r w:rsidRPr="00C65944">
              <w:rPr>
                <w:rFonts w:hint="eastAsia"/>
              </w:rPr>
              <w:t>兩岸經貿關係概述</w:t>
            </w:r>
          </w:p>
        </w:tc>
      </w:tr>
      <w:tr w:rsidR="00277634" w:rsidTr="00277634">
        <w:tc>
          <w:tcPr>
            <w:tcW w:w="10196" w:type="dxa"/>
          </w:tcPr>
          <w:p w:rsidR="00BA7C2D" w:rsidRPr="00C65944" w:rsidRDefault="00BA7C2D" w:rsidP="00363381">
            <w:pPr>
              <w:adjustRightInd w:val="0"/>
              <w:snapToGrid w:val="0"/>
              <w:rPr>
                <w:color w:val="000000" w:themeColor="text1"/>
              </w:rPr>
            </w:pPr>
          </w:p>
          <w:p w:rsidR="00BA7C2D" w:rsidRPr="00C65944" w:rsidRDefault="00BA7C2D" w:rsidP="00363381">
            <w:pPr>
              <w:adjustRightInd w:val="0"/>
              <w:snapToGrid w:val="0"/>
              <w:rPr>
                <w:color w:val="000000" w:themeColor="text1"/>
              </w:rPr>
            </w:pPr>
            <w:r w:rsidRPr="00C65944">
              <w:rPr>
                <w:rFonts w:hint="eastAsia"/>
                <w:color w:val="000000" w:themeColor="text1"/>
              </w:rPr>
              <w:t>資料</w:t>
            </w:r>
            <w:r w:rsidRPr="00C65944">
              <w:rPr>
                <w:rFonts w:hint="eastAsia"/>
                <w:color w:val="000000" w:themeColor="text1"/>
              </w:rPr>
              <w:t>蒐集</w:t>
            </w:r>
            <w:r w:rsidRPr="00C65944">
              <w:rPr>
                <w:rFonts w:hint="eastAsia"/>
                <w:color w:val="000000" w:themeColor="text1"/>
              </w:rPr>
              <w:t>：</w:t>
            </w:r>
            <w:r w:rsidR="00C65944">
              <w:rPr>
                <w:rFonts w:hint="eastAsia"/>
                <w:color w:val="000000" w:themeColor="text1"/>
              </w:rPr>
              <w:t>經濟部國際貿易局</w:t>
            </w:r>
          </w:p>
          <w:p w:rsidR="00BA7C2D" w:rsidRPr="00C65944" w:rsidRDefault="00BA7C2D" w:rsidP="00363381">
            <w:pPr>
              <w:adjustRightInd w:val="0"/>
              <w:snapToGrid w:val="0"/>
              <w:rPr>
                <w:color w:val="000000" w:themeColor="text1"/>
              </w:rPr>
            </w:pPr>
          </w:p>
          <w:p w:rsidR="00C65944" w:rsidRPr="00C65944" w:rsidRDefault="00C65944" w:rsidP="00C65944">
            <w:pPr>
              <w:adjustRightInd w:val="0"/>
              <w:snapToGrid w:val="0"/>
              <w:rPr>
                <w:rFonts w:hint="eastAsia"/>
                <w:color w:val="000000" w:themeColor="text1"/>
              </w:rPr>
            </w:pPr>
            <w:r w:rsidRPr="00C65944">
              <w:rPr>
                <w:rFonts w:hint="eastAsia"/>
                <w:color w:val="000000" w:themeColor="text1"/>
              </w:rPr>
              <w:t>(</w:t>
            </w:r>
            <w:proofErr w:type="gramStart"/>
            <w:r w:rsidRPr="00C65944">
              <w:rPr>
                <w:rFonts w:hint="eastAsia"/>
                <w:color w:val="000000" w:themeColor="text1"/>
              </w:rPr>
              <w:t>一</w:t>
            </w:r>
            <w:proofErr w:type="gramEnd"/>
            <w:r w:rsidRPr="00C65944">
              <w:rPr>
                <w:rFonts w:hint="eastAsia"/>
                <w:color w:val="000000" w:themeColor="text1"/>
              </w:rPr>
              <w:t xml:space="preserve">) </w:t>
            </w:r>
            <w:r w:rsidRPr="00C65944">
              <w:rPr>
                <w:rFonts w:hint="eastAsia"/>
                <w:color w:val="000000" w:themeColor="text1"/>
              </w:rPr>
              <w:t>中國大陸為我第</w:t>
            </w:r>
            <w:r w:rsidRPr="00C65944">
              <w:rPr>
                <w:rFonts w:hint="eastAsia"/>
                <w:color w:val="000000" w:themeColor="text1"/>
              </w:rPr>
              <w:t>1</w:t>
            </w:r>
            <w:r w:rsidRPr="00C65944">
              <w:rPr>
                <w:rFonts w:hint="eastAsia"/>
                <w:color w:val="000000" w:themeColor="text1"/>
              </w:rPr>
              <w:t>大出口市場、第</w:t>
            </w:r>
            <w:r w:rsidRPr="00C65944">
              <w:rPr>
                <w:rFonts w:hint="eastAsia"/>
                <w:color w:val="000000" w:themeColor="text1"/>
              </w:rPr>
              <w:t>1</w:t>
            </w:r>
            <w:r w:rsidRPr="00C65944">
              <w:rPr>
                <w:rFonts w:hint="eastAsia"/>
                <w:color w:val="000000" w:themeColor="text1"/>
              </w:rPr>
              <w:t>大進口來源，亦為我主要對外投資地區之一，兩岸經貿關係密切。</w:t>
            </w:r>
          </w:p>
          <w:p w:rsidR="00C65944" w:rsidRPr="00C65944" w:rsidRDefault="00C65944" w:rsidP="00C65944">
            <w:pPr>
              <w:adjustRightInd w:val="0"/>
              <w:snapToGrid w:val="0"/>
              <w:rPr>
                <w:rFonts w:hint="eastAsia"/>
                <w:color w:val="000000" w:themeColor="text1"/>
              </w:rPr>
            </w:pPr>
            <w:r w:rsidRPr="00C65944">
              <w:rPr>
                <w:rFonts w:hint="eastAsia"/>
                <w:color w:val="000000" w:themeColor="text1"/>
              </w:rPr>
              <w:t>(</w:t>
            </w:r>
            <w:r w:rsidRPr="00C65944">
              <w:rPr>
                <w:rFonts w:hint="eastAsia"/>
                <w:color w:val="000000" w:themeColor="text1"/>
              </w:rPr>
              <w:t>二</w:t>
            </w:r>
            <w:r w:rsidRPr="00C65944">
              <w:rPr>
                <w:rFonts w:hint="eastAsia"/>
                <w:color w:val="000000" w:themeColor="text1"/>
              </w:rPr>
              <w:t xml:space="preserve">) </w:t>
            </w:r>
            <w:r w:rsidRPr="00C65944">
              <w:rPr>
                <w:rFonts w:hint="eastAsia"/>
                <w:color w:val="000000" w:themeColor="text1"/>
              </w:rPr>
              <w:t>兩岸於</w:t>
            </w:r>
            <w:r w:rsidRPr="00C65944">
              <w:rPr>
                <w:rFonts w:hint="eastAsia"/>
                <w:color w:val="000000" w:themeColor="text1"/>
              </w:rPr>
              <w:t>2010</w:t>
            </w:r>
            <w:r w:rsidRPr="00C65944">
              <w:rPr>
                <w:rFonts w:hint="eastAsia"/>
                <w:color w:val="000000" w:themeColor="text1"/>
              </w:rPr>
              <w:t>年簽署</w:t>
            </w:r>
            <w:r w:rsidRPr="00C65944">
              <w:rPr>
                <w:rFonts w:hint="eastAsia"/>
                <w:color w:val="000000" w:themeColor="text1"/>
              </w:rPr>
              <w:t>ECFA</w:t>
            </w:r>
            <w:r w:rsidRPr="00C65944">
              <w:rPr>
                <w:rFonts w:hint="eastAsia"/>
                <w:color w:val="000000" w:themeColor="text1"/>
              </w:rPr>
              <w:t>，自</w:t>
            </w:r>
            <w:r w:rsidRPr="00C65944">
              <w:rPr>
                <w:rFonts w:hint="eastAsia"/>
                <w:color w:val="000000" w:themeColor="text1"/>
              </w:rPr>
              <w:t>2011</w:t>
            </w:r>
            <w:r w:rsidRPr="00C65944">
              <w:rPr>
                <w:rFonts w:hint="eastAsia"/>
                <w:color w:val="000000" w:themeColor="text1"/>
              </w:rPr>
              <w:t>年全面實施</w:t>
            </w:r>
            <w:r w:rsidRPr="00C65944">
              <w:rPr>
                <w:rFonts w:hint="eastAsia"/>
                <w:color w:val="000000" w:themeColor="text1"/>
              </w:rPr>
              <w:t>ECFA</w:t>
            </w:r>
            <w:r w:rsidRPr="00C65944">
              <w:rPr>
                <w:rFonts w:hint="eastAsia"/>
                <w:color w:val="000000" w:themeColor="text1"/>
              </w:rPr>
              <w:t>貨品貿易及服務貿易早期收穫計畫，至</w:t>
            </w:r>
            <w:r w:rsidRPr="00C65944">
              <w:rPr>
                <w:rFonts w:hint="eastAsia"/>
                <w:color w:val="000000" w:themeColor="text1"/>
              </w:rPr>
              <w:t>2018</w:t>
            </w:r>
            <w:r w:rsidRPr="00C65944">
              <w:rPr>
                <w:rFonts w:hint="eastAsia"/>
                <w:color w:val="000000" w:themeColor="text1"/>
              </w:rPr>
              <w:t>年</w:t>
            </w:r>
            <w:r w:rsidRPr="00C65944">
              <w:rPr>
                <w:rFonts w:hint="eastAsia"/>
                <w:color w:val="000000" w:themeColor="text1"/>
              </w:rPr>
              <w:t>10</w:t>
            </w:r>
            <w:r w:rsidRPr="00C65944">
              <w:rPr>
                <w:rFonts w:hint="eastAsia"/>
                <w:color w:val="000000" w:themeColor="text1"/>
              </w:rPr>
              <w:t>月估計我國及</w:t>
            </w:r>
            <w:proofErr w:type="gramStart"/>
            <w:r w:rsidRPr="00C65944">
              <w:rPr>
                <w:rFonts w:hint="eastAsia"/>
                <w:color w:val="000000" w:themeColor="text1"/>
              </w:rPr>
              <w:t>中國大陸早收產品</w:t>
            </w:r>
            <w:proofErr w:type="gramEnd"/>
            <w:r w:rsidRPr="00C65944">
              <w:rPr>
                <w:rFonts w:hint="eastAsia"/>
                <w:color w:val="000000" w:themeColor="text1"/>
              </w:rPr>
              <w:t>已分別獲減免關稅約</w:t>
            </w:r>
            <w:r w:rsidRPr="00C65944">
              <w:rPr>
                <w:rFonts w:hint="eastAsia"/>
                <w:color w:val="000000" w:themeColor="text1"/>
              </w:rPr>
              <w:t>61.6</w:t>
            </w:r>
            <w:r w:rsidRPr="00C65944">
              <w:rPr>
                <w:rFonts w:hint="eastAsia"/>
                <w:color w:val="000000" w:themeColor="text1"/>
              </w:rPr>
              <w:t>億美元及</w:t>
            </w:r>
            <w:r w:rsidRPr="00C65944">
              <w:rPr>
                <w:rFonts w:hint="eastAsia"/>
                <w:color w:val="000000" w:themeColor="text1"/>
              </w:rPr>
              <w:t>5.4</w:t>
            </w:r>
            <w:r w:rsidRPr="00C65944">
              <w:rPr>
                <w:rFonts w:hint="eastAsia"/>
                <w:color w:val="000000" w:themeColor="text1"/>
              </w:rPr>
              <w:t>億美元，</w:t>
            </w:r>
            <w:r w:rsidRPr="00C65944">
              <w:rPr>
                <w:rFonts w:hint="eastAsia"/>
                <w:color w:val="000000" w:themeColor="text1"/>
              </w:rPr>
              <w:t>ECFA</w:t>
            </w:r>
            <w:proofErr w:type="gramStart"/>
            <w:r w:rsidRPr="00C65944">
              <w:rPr>
                <w:rFonts w:hint="eastAsia"/>
                <w:color w:val="000000" w:themeColor="text1"/>
              </w:rPr>
              <w:t>目前均依協議</w:t>
            </w:r>
            <w:proofErr w:type="gramEnd"/>
            <w:r w:rsidRPr="00C65944">
              <w:rPr>
                <w:rFonts w:hint="eastAsia"/>
                <w:color w:val="000000" w:themeColor="text1"/>
              </w:rPr>
              <w:t>規定執行貨品降稅及服務業市場開放。</w:t>
            </w:r>
          </w:p>
          <w:p w:rsidR="00C65944" w:rsidRPr="00C65944" w:rsidRDefault="00C65944" w:rsidP="00C65944">
            <w:pPr>
              <w:adjustRightInd w:val="0"/>
              <w:snapToGrid w:val="0"/>
              <w:rPr>
                <w:rFonts w:hint="eastAsia"/>
                <w:color w:val="000000" w:themeColor="text1"/>
              </w:rPr>
            </w:pPr>
            <w:r w:rsidRPr="00C65944">
              <w:rPr>
                <w:rFonts w:hint="eastAsia"/>
                <w:color w:val="000000" w:themeColor="text1"/>
              </w:rPr>
              <w:t>(</w:t>
            </w:r>
            <w:r w:rsidRPr="00C65944">
              <w:rPr>
                <w:rFonts w:hint="eastAsia"/>
                <w:color w:val="000000" w:themeColor="text1"/>
              </w:rPr>
              <w:t>三</w:t>
            </w:r>
            <w:r w:rsidRPr="00C65944">
              <w:rPr>
                <w:rFonts w:hint="eastAsia"/>
                <w:color w:val="000000" w:themeColor="text1"/>
              </w:rPr>
              <w:t>) ECFA</w:t>
            </w:r>
            <w:r w:rsidRPr="00C65944">
              <w:rPr>
                <w:rFonts w:hint="eastAsia"/>
                <w:color w:val="000000" w:themeColor="text1"/>
              </w:rPr>
              <w:t>是一項架構協議，除貨品貿易及服務貿易早期收穫計畫外，</w:t>
            </w:r>
            <w:r w:rsidRPr="00C65944">
              <w:rPr>
                <w:rFonts w:hint="eastAsia"/>
                <w:color w:val="000000" w:themeColor="text1"/>
              </w:rPr>
              <w:t>2011</w:t>
            </w:r>
            <w:r w:rsidRPr="00C65944">
              <w:rPr>
                <w:rFonts w:hint="eastAsia"/>
                <w:color w:val="000000" w:themeColor="text1"/>
              </w:rPr>
              <w:t>年以來陸續展開</w:t>
            </w:r>
            <w:r w:rsidRPr="00C65944">
              <w:rPr>
                <w:rFonts w:hint="eastAsia"/>
                <w:color w:val="000000" w:themeColor="text1"/>
              </w:rPr>
              <w:t>4</w:t>
            </w:r>
            <w:r w:rsidRPr="00C65944">
              <w:rPr>
                <w:rFonts w:hint="eastAsia"/>
                <w:color w:val="000000" w:themeColor="text1"/>
              </w:rPr>
              <w:t>項後續協議</w:t>
            </w:r>
            <w:r w:rsidRPr="00C65944">
              <w:rPr>
                <w:rFonts w:hint="eastAsia"/>
                <w:color w:val="000000" w:themeColor="text1"/>
              </w:rPr>
              <w:t>(</w:t>
            </w:r>
            <w:r w:rsidRPr="00C65944">
              <w:rPr>
                <w:rFonts w:hint="eastAsia"/>
                <w:color w:val="000000" w:themeColor="text1"/>
              </w:rPr>
              <w:t>貨品貿易協議、服務貿易協議、投資保障和促進協議及爭端解決協議</w:t>
            </w:r>
            <w:r w:rsidRPr="00C65944">
              <w:rPr>
                <w:rFonts w:hint="eastAsia"/>
                <w:color w:val="000000" w:themeColor="text1"/>
              </w:rPr>
              <w:t>)</w:t>
            </w:r>
            <w:r w:rsidRPr="00C65944">
              <w:rPr>
                <w:rFonts w:hint="eastAsia"/>
                <w:color w:val="000000" w:themeColor="text1"/>
              </w:rPr>
              <w:t>協商。其中，投保協議已於</w:t>
            </w:r>
            <w:r w:rsidRPr="00C65944">
              <w:rPr>
                <w:rFonts w:hint="eastAsia"/>
                <w:color w:val="000000" w:themeColor="text1"/>
              </w:rPr>
              <w:t>2012</w:t>
            </w:r>
            <w:r w:rsidRPr="00C65944">
              <w:rPr>
                <w:rFonts w:hint="eastAsia"/>
                <w:color w:val="000000" w:themeColor="text1"/>
              </w:rPr>
              <w:t>年</w:t>
            </w:r>
            <w:r w:rsidRPr="00C65944">
              <w:rPr>
                <w:rFonts w:hint="eastAsia"/>
                <w:color w:val="000000" w:themeColor="text1"/>
              </w:rPr>
              <w:t>8</w:t>
            </w:r>
            <w:r w:rsidRPr="00C65944">
              <w:rPr>
                <w:rFonts w:hint="eastAsia"/>
                <w:color w:val="000000" w:themeColor="text1"/>
              </w:rPr>
              <w:t>月簽署並於</w:t>
            </w:r>
            <w:r w:rsidRPr="00C65944">
              <w:rPr>
                <w:rFonts w:hint="eastAsia"/>
                <w:color w:val="000000" w:themeColor="text1"/>
              </w:rPr>
              <w:t>2013</w:t>
            </w:r>
            <w:r w:rsidRPr="00C65944">
              <w:rPr>
                <w:rFonts w:hint="eastAsia"/>
                <w:color w:val="000000" w:themeColor="text1"/>
              </w:rPr>
              <w:t>年</w:t>
            </w:r>
            <w:r w:rsidRPr="00C65944">
              <w:rPr>
                <w:rFonts w:hint="eastAsia"/>
                <w:color w:val="000000" w:themeColor="text1"/>
              </w:rPr>
              <w:t>2</w:t>
            </w:r>
            <w:r w:rsidRPr="00C65944">
              <w:rPr>
                <w:rFonts w:hint="eastAsia"/>
                <w:color w:val="000000" w:themeColor="text1"/>
              </w:rPr>
              <w:t>月生效。</w:t>
            </w:r>
          </w:p>
          <w:p w:rsidR="00C65944" w:rsidRPr="00C65944" w:rsidRDefault="00C65944" w:rsidP="00C65944">
            <w:pPr>
              <w:adjustRightInd w:val="0"/>
              <w:snapToGrid w:val="0"/>
              <w:rPr>
                <w:rFonts w:hint="eastAsia"/>
                <w:color w:val="000000" w:themeColor="text1"/>
              </w:rPr>
            </w:pPr>
            <w:r w:rsidRPr="00C65944">
              <w:rPr>
                <w:rFonts w:hint="eastAsia"/>
                <w:color w:val="000000" w:themeColor="text1"/>
              </w:rPr>
              <w:t>(</w:t>
            </w:r>
            <w:r w:rsidRPr="00C65944">
              <w:rPr>
                <w:rFonts w:hint="eastAsia"/>
                <w:color w:val="000000" w:themeColor="text1"/>
              </w:rPr>
              <w:t>四</w:t>
            </w:r>
            <w:r w:rsidRPr="00C65944">
              <w:rPr>
                <w:rFonts w:hint="eastAsia"/>
                <w:color w:val="000000" w:themeColor="text1"/>
              </w:rPr>
              <w:t xml:space="preserve">) </w:t>
            </w:r>
            <w:proofErr w:type="gramStart"/>
            <w:r w:rsidRPr="00C65944">
              <w:rPr>
                <w:rFonts w:hint="eastAsia"/>
                <w:color w:val="000000" w:themeColor="text1"/>
              </w:rPr>
              <w:t>服貿協議</w:t>
            </w:r>
            <w:proofErr w:type="gramEnd"/>
            <w:r w:rsidRPr="00C65944">
              <w:rPr>
                <w:rFonts w:hint="eastAsia"/>
                <w:color w:val="000000" w:themeColor="text1"/>
              </w:rPr>
              <w:t>草案於</w:t>
            </w:r>
            <w:r w:rsidRPr="00C65944">
              <w:rPr>
                <w:rFonts w:hint="eastAsia"/>
                <w:color w:val="000000" w:themeColor="text1"/>
              </w:rPr>
              <w:t>2013</w:t>
            </w:r>
            <w:r w:rsidRPr="00C65944">
              <w:rPr>
                <w:rFonts w:hint="eastAsia"/>
                <w:color w:val="000000" w:themeColor="text1"/>
              </w:rPr>
              <w:t>年</w:t>
            </w:r>
            <w:r w:rsidRPr="00C65944">
              <w:rPr>
                <w:rFonts w:hint="eastAsia"/>
                <w:color w:val="000000" w:themeColor="text1"/>
              </w:rPr>
              <w:t>6</w:t>
            </w:r>
            <w:r w:rsidRPr="00C65944">
              <w:rPr>
                <w:rFonts w:hint="eastAsia"/>
                <w:color w:val="000000" w:themeColor="text1"/>
              </w:rPr>
              <w:t>月簽署，因各界還有不同看法，目前尚待立法院審議。</w:t>
            </w:r>
            <w:proofErr w:type="gramStart"/>
            <w:r w:rsidRPr="00C65944">
              <w:rPr>
                <w:rFonts w:hint="eastAsia"/>
                <w:color w:val="000000" w:themeColor="text1"/>
              </w:rPr>
              <w:t>至於貨貿協議</w:t>
            </w:r>
            <w:proofErr w:type="gramEnd"/>
            <w:r w:rsidRPr="00C65944">
              <w:rPr>
                <w:rFonts w:hint="eastAsia"/>
                <w:color w:val="000000" w:themeColor="text1"/>
              </w:rPr>
              <w:t>以及爭端解決協議，已有一定進展。</w:t>
            </w:r>
          </w:p>
          <w:p w:rsidR="00BA7C2D" w:rsidRPr="00C65944" w:rsidRDefault="00C65944" w:rsidP="00C65944">
            <w:pPr>
              <w:adjustRightInd w:val="0"/>
              <w:snapToGrid w:val="0"/>
              <w:rPr>
                <w:rFonts w:hint="eastAsia"/>
                <w:color w:val="000000" w:themeColor="text1"/>
              </w:rPr>
            </w:pPr>
            <w:r w:rsidRPr="00C65944">
              <w:rPr>
                <w:rFonts w:hint="eastAsia"/>
                <w:color w:val="000000" w:themeColor="text1"/>
              </w:rPr>
              <w:t>(</w:t>
            </w:r>
            <w:r w:rsidRPr="00C65944">
              <w:rPr>
                <w:rFonts w:hint="eastAsia"/>
                <w:color w:val="000000" w:themeColor="text1"/>
              </w:rPr>
              <w:t>五</w:t>
            </w:r>
            <w:r w:rsidRPr="00C65944">
              <w:rPr>
                <w:rFonts w:hint="eastAsia"/>
                <w:color w:val="000000" w:themeColor="text1"/>
              </w:rPr>
              <w:t xml:space="preserve">) </w:t>
            </w:r>
            <w:r w:rsidRPr="00C65944">
              <w:rPr>
                <w:rFonts w:hint="eastAsia"/>
                <w:color w:val="000000" w:themeColor="text1"/>
              </w:rPr>
              <w:t>有關</w:t>
            </w:r>
            <w:r w:rsidRPr="00C65944">
              <w:rPr>
                <w:rFonts w:hint="eastAsia"/>
                <w:color w:val="000000" w:themeColor="text1"/>
              </w:rPr>
              <w:t>ECFA</w:t>
            </w:r>
            <w:r w:rsidRPr="00C65944">
              <w:rPr>
                <w:rFonts w:hint="eastAsia"/>
                <w:color w:val="000000" w:themeColor="text1"/>
              </w:rPr>
              <w:t>貨品貿易及爭端解決協議協商及服務貿易協議草案，將在兩岸協議監督條例完成立法後，依據條例相關規定處理。</w:t>
            </w:r>
          </w:p>
        </w:tc>
      </w:tr>
    </w:tbl>
    <w:p w:rsidR="009B40A6" w:rsidRDefault="009B40A6" w:rsidP="009E31DE">
      <w:pPr>
        <w:adjustRightInd w:val="0"/>
        <w:snapToGrid w:val="0"/>
      </w:pPr>
      <w:r>
        <w:br w:type="page"/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77634" w:rsidTr="00277634">
        <w:tc>
          <w:tcPr>
            <w:tcW w:w="10196" w:type="dxa"/>
            <w:shd w:val="clear" w:color="auto" w:fill="FFC000"/>
          </w:tcPr>
          <w:p w:rsidR="00277634" w:rsidRPr="00A13BD4" w:rsidRDefault="00FC7423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 xml:space="preserve">兩岸貿易額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2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018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  <w:proofErr w:type="gramStart"/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逆勢創高</w:t>
            </w:r>
            <w:proofErr w:type="gramEnd"/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突破2,200億美元</w:t>
            </w:r>
          </w:p>
        </w:tc>
      </w:tr>
      <w:tr w:rsidR="00277634" w:rsidTr="00523C23">
        <w:trPr>
          <w:trHeight w:val="4158"/>
        </w:trPr>
        <w:tc>
          <w:tcPr>
            <w:tcW w:w="10196" w:type="dxa"/>
          </w:tcPr>
          <w:p w:rsidR="006C5CF4" w:rsidRDefault="006C5CF4" w:rsidP="009E31D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6C5CF4" w:rsidRDefault="00A13BD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B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資料蒐集：</w:t>
            </w:r>
            <w:r w:rsidR="00BA7C2D" w:rsidRPr="00BA7C2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經濟日報</w:t>
            </w:r>
          </w:p>
          <w:p w:rsidR="006C5CF4" w:rsidRDefault="006C5CF4" w:rsidP="00A13BD4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C7423" w:rsidRPr="00FC7423" w:rsidRDefault="00FC7423" w:rsidP="00FC7423">
            <w:pPr>
              <w:adjustRightInd w:val="0"/>
              <w:snapToGrid w:val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大陸改革開放屆滿40年，兩岸經貿往來從無到有、由小到大，從單向到雙向。儘管當前兩岸官方互動陷入谷底，但</w:t>
            </w:r>
            <w:proofErr w:type="gramStart"/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根據陸方統計</w:t>
            </w:r>
            <w:proofErr w:type="gramEnd"/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，去年兩岸貿易額創歷史新高，首度突破2,000億美元，但台商赴大陸投資金額卻創</w:t>
            </w:r>
            <w:proofErr w:type="gramStart"/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近十年來新</w:t>
            </w:r>
            <w:proofErr w:type="gramEnd"/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低。</w:t>
            </w:r>
          </w:p>
          <w:p w:rsidR="00FC7423" w:rsidRPr="00FC7423" w:rsidRDefault="00FC7423" w:rsidP="00FC7423">
            <w:pPr>
              <w:adjustRightInd w:val="0"/>
              <w:snapToGrid w:val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值得注意的是，2016年民進黨政府執政後，當年兩岸貿易額雖然比2015年銳減86億美元，但2017年暴增近200億美元</w:t>
            </w:r>
            <w:bookmarkStart w:id="1" w:name="_GoBack"/>
            <w:bookmarkEnd w:id="1"/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，2018年繼續攀升至歷史新高2,262.5億美元。</w:t>
            </w:r>
          </w:p>
          <w:p w:rsidR="00FC7423" w:rsidRPr="00FC7423" w:rsidRDefault="00FC7423" w:rsidP="00FC7423">
            <w:pPr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C7423" w:rsidRPr="00FC7423" w:rsidRDefault="00FC7423" w:rsidP="00FC7423">
            <w:pPr>
              <w:adjustRightInd w:val="0"/>
              <w:snapToGrid w:val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根據大陸海關總署最新發布的數據，今年1至5月兩岸貿易額為866.7億美元，年減3.2%，顯示在美中貿易戰效應下，兩岸貿易增速</w:t>
            </w:r>
            <w:proofErr w:type="gramStart"/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也呈放緩</w:t>
            </w:r>
            <w:proofErr w:type="gramEnd"/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趨勢。</w:t>
            </w:r>
          </w:p>
          <w:p w:rsidR="00FC7423" w:rsidRPr="00FC7423" w:rsidRDefault="00FC7423" w:rsidP="00FC7423">
            <w:pPr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C7423" w:rsidRPr="00FC7423" w:rsidRDefault="00FC7423" w:rsidP="00FC7423">
            <w:pPr>
              <w:adjustRightInd w:val="0"/>
              <w:snapToGrid w:val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面對40年來的投資環境變化，大陸商務部台港澳司副司長武川接受中新社專訪時表示，隨著大陸內需市場不斷擴大，台商過去以出口為主的經營模式，正逐步調整為出口與內銷並重的模式。</w:t>
            </w:r>
          </w:p>
          <w:p w:rsidR="00FC7423" w:rsidRPr="00FC7423" w:rsidRDefault="00FC7423" w:rsidP="00FC7423">
            <w:pPr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C7423" w:rsidRPr="00FC7423" w:rsidRDefault="00FC7423" w:rsidP="00FC7423">
            <w:pPr>
              <w:adjustRightInd w:val="0"/>
              <w:snapToGrid w:val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武川表示，商務部今年將按照「</w:t>
            </w:r>
            <w:proofErr w:type="gramStart"/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應通盡通</w:t>
            </w:r>
            <w:proofErr w:type="gramEnd"/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」的要求，充分利用兩岸相關行業、區域加快交流合作的契機，進一步幫助台胞、台企分享大陸商機。</w:t>
            </w:r>
          </w:p>
          <w:p w:rsidR="00FC7423" w:rsidRPr="00FC7423" w:rsidRDefault="00FC7423" w:rsidP="00FC7423">
            <w:pPr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C7423" w:rsidRPr="00FC7423" w:rsidRDefault="00FC7423" w:rsidP="00FC7423">
            <w:pPr>
              <w:adjustRightInd w:val="0"/>
              <w:snapToGrid w:val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陸商務部的數據顯示，2018年，大陸與台灣貿易額為2,262.5億美元，年增13.2%，創歷史新高。其中，大陸對台出口486.5億美元，年增10.6%；自台灣進口1,776億美元，年增13.9%。大陸是台灣最大的交易夥伴和貿易順差來源地。</w:t>
            </w:r>
          </w:p>
          <w:p w:rsidR="00FC7423" w:rsidRPr="00FC7423" w:rsidRDefault="00FC7423" w:rsidP="00FC7423">
            <w:pPr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C7423" w:rsidRPr="00FC7423" w:rsidRDefault="00FC7423" w:rsidP="00FC7423">
            <w:pPr>
              <w:adjustRightInd w:val="0"/>
              <w:snapToGrid w:val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數據顯示，去年大陸共批准台商投資項目4,911個，年增41.8%；實際利用台資金額13.9億美元，年減21.5%，是</w:t>
            </w:r>
            <w:proofErr w:type="gramStart"/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近十年來新</w:t>
            </w:r>
            <w:proofErr w:type="gramEnd"/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低。若加上台商經第三地的轉投資，去年大陸實際利用台商投資項目5,191個，年增39.4%，實際利用台資金額50.3億美元，年增6.4%。</w:t>
            </w:r>
          </w:p>
          <w:p w:rsidR="00FC7423" w:rsidRPr="00FC7423" w:rsidRDefault="00FC7423" w:rsidP="00FC7423">
            <w:pPr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C7423" w:rsidRPr="00FC7423" w:rsidRDefault="00FC7423" w:rsidP="00FC7423">
            <w:pPr>
              <w:adjustRightInd w:val="0"/>
              <w:snapToGrid w:val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截至去年底，大陸累計批准台資項目約10.7萬個，實際利用台資678.1億美元。加上台商經第三地的轉投資，大陸累計實際利用台資已超過1,300億美元。</w:t>
            </w:r>
          </w:p>
          <w:p w:rsidR="00FC7423" w:rsidRPr="00FC7423" w:rsidRDefault="00FC7423" w:rsidP="00FC7423">
            <w:pPr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BA7C2D" w:rsidRPr="00A64045" w:rsidRDefault="00FC7423" w:rsidP="00FC7423">
            <w:pPr>
              <w:adjustRightInd w:val="0"/>
              <w:snapToGrid w:val="0"/>
              <w:rPr>
                <w:rFonts w:hint="eastAsia"/>
              </w:rPr>
            </w:pPr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武川分析，兩岸的貿易方式、產品結構正不斷優化，加工貿易所占比重不斷下降，從</w:t>
            </w:r>
            <w:proofErr w:type="gramStart"/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2000</w:t>
            </w:r>
            <w:proofErr w:type="gramEnd"/>
            <w:r w:rsidRPr="00FC742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年代初期的70%下降到2018年的45%；台商過去以出口為主的經營模式，正逐步調整為出口與內銷並重的模式。</w:t>
            </w:r>
          </w:p>
        </w:tc>
      </w:tr>
      <w:bookmarkEnd w:id="0"/>
    </w:tbl>
    <w:p w:rsidR="00592C22" w:rsidRDefault="00833BB9" w:rsidP="009E31DE">
      <w:pPr>
        <w:adjustRightInd w:val="0"/>
        <w:snapToGrid w:val="0"/>
      </w:pPr>
    </w:p>
    <w:sectPr w:rsidR="00592C22" w:rsidSect="004E4928">
      <w:pgSz w:w="11906" w:h="16838"/>
      <w:pgMar w:top="993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BB9" w:rsidRDefault="00833BB9" w:rsidP="006D5BDC">
      <w:r>
        <w:separator/>
      </w:r>
    </w:p>
  </w:endnote>
  <w:endnote w:type="continuationSeparator" w:id="0">
    <w:p w:rsidR="00833BB9" w:rsidRDefault="00833BB9" w:rsidP="006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BB9" w:rsidRDefault="00833BB9" w:rsidP="006D5BDC">
      <w:r>
        <w:separator/>
      </w:r>
    </w:p>
  </w:footnote>
  <w:footnote w:type="continuationSeparator" w:id="0">
    <w:p w:rsidR="00833BB9" w:rsidRDefault="00833BB9" w:rsidP="006D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34"/>
    <w:rsid w:val="000972E7"/>
    <w:rsid w:val="000A400E"/>
    <w:rsid w:val="000C38D2"/>
    <w:rsid w:val="000D54AD"/>
    <w:rsid w:val="001821D7"/>
    <w:rsid w:val="001A337B"/>
    <w:rsid w:val="00204462"/>
    <w:rsid w:val="00206952"/>
    <w:rsid w:val="00231388"/>
    <w:rsid w:val="002521B3"/>
    <w:rsid w:val="00277634"/>
    <w:rsid w:val="00280760"/>
    <w:rsid w:val="002D5C0D"/>
    <w:rsid w:val="002E08B5"/>
    <w:rsid w:val="00363381"/>
    <w:rsid w:val="00363CBD"/>
    <w:rsid w:val="00387DFB"/>
    <w:rsid w:val="003A1E02"/>
    <w:rsid w:val="003A3021"/>
    <w:rsid w:val="003E318C"/>
    <w:rsid w:val="004A508C"/>
    <w:rsid w:val="004E4928"/>
    <w:rsid w:val="00514B5A"/>
    <w:rsid w:val="00515AC5"/>
    <w:rsid w:val="00523C23"/>
    <w:rsid w:val="00530F65"/>
    <w:rsid w:val="00553F32"/>
    <w:rsid w:val="005577AD"/>
    <w:rsid w:val="00561F46"/>
    <w:rsid w:val="005B43BA"/>
    <w:rsid w:val="00616E14"/>
    <w:rsid w:val="006549C2"/>
    <w:rsid w:val="006C5CF4"/>
    <w:rsid w:val="006D435F"/>
    <w:rsid w:val="006D5BDC"/>
    <w:rsid w:val="006F6485"/>
    <w:rsid w:val="00783C94"/>
    <w:rsid w:val="00823A26"/>
    <w:rsid w:val="00833BB9"/>
    <w:rsid w:val="00844AC7"/>
    <w:rsid w:val="0088752C"/>
    <w:rsid w:val="00895AF6"/>
    <w:rsid w:val="00895DFD"/>
    <w:rsid w:val="00971813"/>
    <w:rsid w:val="009B40A6"/>
    <w:rsid w:val="009C2AB8"/>
    <w:rsid w:val="009D3AEA"/>
    <w:rsid w:val="009E31DE"/>
    <w:rsid w:val="009F026E"/>
    <w:rsid w:val="00A13BD4"/>
    <w:rsid w:val="00A545A4"/>
    <w:rsid w:val="00A64045"/>
    <w:rsid w:val="00AA7D20"/>
    <w:rsid w:val="00AD7BB9"/>
    <w:rsid w:val="00B33428"/>
    <w:rsid w:val="00B518BA"/>
    <w:rsid w:val="00BA3B6F"/>
    <w:rsid w:val="00BA52B6"/>
    <w:rsid w:val="00BA7C2D"/>
    <w:rsid w:val="00BE7F3F"/>
    <w:rsid w:val="00C65944"/>
    <w:rsid w:val="00D02F5F"/>
    <w:rsid w:val="00D77356"/>
    <w:rsid w:val="00DA3DB1"/>
    <w:rsid w:val="00DD0F2B"/>
    <w:rsid w:val="00E267C7"/>
    <w:rsid w:val="00E66F99"/>
    <w:rsid w:val="00EA0D10"/>
    <w:rsid w:val="00F70BC1"/>
    <w:rsid w:val="00F86858"/>
    <w:rsid w:val="00FC4638"/>
    <w:rsid w:val="00FC7423"/>
    <w:rsid w:val="00F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E1A30"/>
  <w15:chartTrackingRefBased/>
  <w15:docId w15:val="{9690AD76-AA89-42DE-9A7F-309E111C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640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5B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5BD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3C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A6404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高立武</dc:creator>
  <cp:keywords/>
  <dc:description/>
  <cp:lastModifiedBy>嚴美鳳</cp:lastModifiedBy>
  <cp:revision>3</cp:revision>
  <cp:lastPrinted>2018-10-15T08:01:00Z</cp:lastPrinted>
  <dcterms:created xsi:type="dcterms:W3CDTF">2020-01-06T07:08:00Z</dcterms:created>
  <dcterms:modified xsi:type="dcterms:W3CDTF">2020-01-06T07:16:00Z</dcterms:modified>
</cp:coreProperties>
</file>